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6AC04" w14:textId="16C4B3E7" w:rsidR="00447DEC" w:rsidRDefault="00447DEC" w:rsidP="00447DEC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37802C59" w14:textId="77777777" w:rsidR="0050631A" w:rsidRPr="00447DEC" w:rsidRDefault="00000000">
      <w:pPr>
        <w:rPr>
          <w:rFonts w:ascii="黑体" w:eastAsia="黑体" w:hAnsi="黑体"/>
        </w:rPr>
      </w:pPr>
      <w:r w:rsidRPr="00447DEC">
        <w:rPr>
          <w:rFonts w:ascii="黑体" w:eastAsia="黑体" w:hAnsi="黑体"/>
        </w:rPr>
        <w:t>2024年度纪检监察研究课题指南</w:t>
      </w:r>
    </w:p>
    <w:p w14:paraId="28CFB682" w14:textId="77777777" w:rsidR="00447DEC" w:rsidRDefault="00447DEC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</w:p>
    <w:p w14:paraId="4B3213F8" w14:textId="1336650F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1.</w:t>
      </w:r>
      <w:r>
        <w:rPr>
          <w:rFonts w:ascii="Times New Roman" w:eastAsia="仿宋_GB2312"/>
          <w:sz w:val="32"/>
          <w:szCs w:val="32"/>
        </w:rPr>
        <w:t>牢牢把握</w:t>
      </w:r>
      <w:r>
        <w:rPr>
          <w:rFonts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九个以</w:t>
      </w:r>
      <w:r>
        <w:rPr>
          <w:rFonts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的实践要求深入推进党的自我革命</w:t>
      </w:r>
    </w:p>
    <w:p w14:paraId="5B34EF6D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2.</w:t>
      </w:r>
      <w:r>
        <w:rPr>
          <w:rFonts w:ascii="Times New Roman" w:eastAsia="仿宋_GB2312"/>
          <w:sz w:val="32"/>
          <w:szCs w:val="32"/>
        </w:rPr>
        <w:t>聚焦教育领域</w:t>
      </w:r>
      <w:r>
        <w:rPr>
          <w:rFonts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国之大者</w:t>
      </w:r>
      <w:r>
        <w:rPr>
          <w:rFonts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推进高校政治监督具体化、精准化、常态化研究</w:t>
      </w:r>
    </w:p>
    <w:p w14:paraId="18D21CBD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3.</w:t>
      </w:r>
      <w:r>
        <w:rPr>
          <w:rFonts w:ascii="Times New Roman" w:eastAsia="仿宋_GB2312"/>
          <w:sz w:val="32"/>
          <w:szCs w:val="32"/>
        </w:rPr>
        <w:t>用</w:t>
      </w:r>
      <w:r>
        <w:rPr>
          <w:rFonts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全周期管理</w:t>
      </w:r>
      <w:r>
        <w:rPr>
          <w:rFonts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方式一体推进不敢腐、不能腐、不想腐的思考</w:t>
      </w:r>
    </w:p>
    <w:p w14:paraId="4FA546F7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4.</w:t>
      </w:r>
      <w:r>
        <w:rPr>
          <w:rFonts w:ascii="Times New Roman" w:eastAsia="仿宋_GB2312"/>
          <w:sz w:val="32"/>
          <w:szCs w:val="32"/>
        </w:rPr>
        <w:t>新形势下高校政治生态的内涵、评价与优化路径研究</w:t>
      </w:r>
    </w:p>
    <w:p w14:paraId="12A05670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5.</w:t>
      </w:r>
      <w:r>
        <w:rPr>
          <w:rFonts w:ascii="Times New Roman" w:eastAsia="仿宋_GB2312"/>
          <w:sz w:val="32"/>
          <w:szCs w:val="32"/>
        </w:rPr>
        <w:t>对</w:t>
      </w:r>
      <w:r>
        <w:rPr>
          <w:rFonts w:ascii="Times New Roman" w:eastAsia="仿宋_GB2312" w:hint="eastAsia"/>
          <w:sz w:val="32"/>
          <w:szCs w:val="32"/>
        </w:rPr>
        <w:t>如何</w:t>
      </w:r>
      <w:r>
        <w:rPr>
          <w:rFonts w:ascii="Times New Roman" w:eastAsia="仿宋_GB2312"/>
          <w:sz w:val="32"/>
          <w:szCs w:val="32"/>
        </w:rPr>
        <w:t>坚决铲除</w:t>
      </w:r>
      <w:r>
        <w:rPr>
          <w:rFonts w:ascii="Times New Roman" w:eastAsia="仿宋_GB2312" w:hint="eastAsia"/>
          <w:sz w:val="32"/>
          <w:szCs w:val="32"/>
        </w:rPr>
        <w:t>高校</w:t>
      </w:r>
      <w:r>
        <w:rPr>
          <w:rFonts w:ascii="Times New Roman" w:eastAsia="仿宋_GB2312"/>
          <w:sz w:val="32"/>
          <w:szCs w:val="32"/>
        </w:rPr>
        <w:t>腐败滋生的土壤和条件的思考</w:t>
      </w:r>
    </w:p>
    <w:p w14:paraId="2C20BEF6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6.</w:t>
      </w:r>
      <w:r>
        <w:rPr>
          <w:rFonts w:ascii="Times New Roman" w:eastAsia="仿宋_GB2312"/>
          <w:sz w:val="32"/>
          <w:szCs w:val="32"/>
        </w:rPr>
        <w:t>加强高校纪检监察机关规范化、法治化、正规化建设研究</w:t>
      </w:r>
    </w:p>
    <w:p w14:paraId="7F4AA6A6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7.</w:t>
      </w:r>
      <w:r>
        <w:rPr>
          <w:rFonts w:ascii="Times New Roman" w:eastAsia="仿宋_GB2312"/>
          <w:sz w:val="32"/>
          <w:szCs w:val="32"/>
        </w:rPr>
        <w:t>高校经常性纪律教育与集中性纪律教育相结合的探索与实践</w:t>
      </w:r>
    </w:p>
    <w:p w14:paraId="6DE832DA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8.</w:t>
      </w:r>
      <w:r>
        <w:rPr>
          <w:rFonts w:ascii="Times New Roman" w:eastAsia="仿宋_GB2312"/>
          <w:sz w:val="32"/>
          <w:szCs w:val="32"/>
        </w:rPr>
        <w:t>纪检监察各类监督贯通协调机制建设研究</w:t>
      </w:r>
    </w:p>
    <w:p w14:paraId="7FF3BB78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9.</w:t>
      </w:r>
      <w:r>
        <w:rPr>
          <w:rFonts w:ascii="Times New Roman" w:eastAsia="仿宋_GB2312"/>
          <w:sz w:val="32"/>
          <w:szCs w:val="32"/>
        </w:rPr>
        <w:t>全面从严治党背景下高校纪委落实监督责任路径探索</w:t>
      </w:r>
    </w:p>
    <w:p w14:paraId="446BE88C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10.</w:t>
      </w:r>
      <w:r>
        <w:rPr>
          <w:rFonts w:ascii="Times New Roman" w:eastAsia="仿宋_GB2312"/>
          <w:sz w:val="32"/>
          <w:szCs w:val="32"/>
        </w:rPr>
        <w:t>怎样理解和深化运用</w:t>
      </w:r>
      <w:r>
        <w:rPr>
          <w:rFonts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四种形态</w:t>
      </w:r>
      <w:r>
        <w:rPr>
          <w:rFonts w:ascii="Times New Roman" w:eastAsia="仿宋_GB2312"/>
          <w:sz w:val="32"/>
          <w:szCs w:val="32"/>
        </w:rPr>
        <w:t>”</w:t>
      </w:r>
    </w:p>
    <w:p w14:paraId="7AC529BC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11.</w:t>
      </w:r>
      <w:r>
        <w:rPr>
          <w:rFonts w:ascii="Times New Roman" w:eastAsia="仿宋_GB2312"/>
          <w:sz w:val="32"/>
          <w:szCs w:val="32"/>
        </w:rPr>
        <w:t>高校巡视巡察整改和成果运用对策研究</w:t>
      </w:r>
    </w:p>
    <w:p w14:paraId="78DEFA31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12.</w:t>
      </w:r>
      <w:r>
        <w:rPr>
          <w:rFonts w:ascii="Times New Roman" w:eastAsia="仿宋_GB2312"/>
          <w:sz w:val="32"/>
          <w:szCs w:val="32"/>
        </w:rPr>
        <w:t>发挥党支部纪检委员作用、激活党内监督</w:t>
      </w:r>
      <w:r>
        <w:rPr>
          <w:rFonts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神经末梢</w:t>
      </w:r>
      <w:r>
        <w:rPr>
          <w:rFonts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的思考</w:t>
      </w:r>
    </w:p>
    <w:p w14:paraId="1D313565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13.</w:t>
      </w:r>
      <w:r>
        <w:rPr>
          <w:rFonts w:ascii="Times New Roman" w:eastAsia="仿宋_GB2312"/>
          <w:sz w:val="32"/>
          <w:szCs w:val="32"/>
        </w:rPr>
        <w:t>高校重点领域廉政风险现状审视、主要成因及防控对策研究</w:t>
      </w:r>
    </w:p>
    <w:p w14:paraId="03DA2675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14.</w:t>
      </w:r>
      <w:r>
        <w:rPr>
          <w:rFonts w:ascii="Times New Roman" w:eastAsia="仿宋_GB2312"/>
          <w:sz w:val="32"/>
          <w:szCs w:val="32"/>
        </w:rPr>
        <w:t>高质量发展视域下高校党委巡察与内部审计协同机制研究</w:t>
      </w:r>
    </w:p>
    <w:p w14:paraId="630203E9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lastRenderedPageBreak/>
        <w:t>15.</w:t>
      </w:r>
      <w:r>
        <w:rPr>
          <w:rFonts w:ascii="Times New Roman" w:eastAsia="仿宋_GB2312"/>
          <w:sz w:val="32"/>
          <w:szCs w:val="32"/>
        </w:rPr>
        <w:t>高校纠治</w:t>
      </w:r>
      <w:r>
        <w:rPr>
          <w:rFonts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四风</w:t>
      </w:r>
      <w:r>
        <w:rPr>
          <w:rFonts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、改进作风的路径研究</w:t>
      </w:r>
    </w:p>
    <w:p w14:paraId="5F5CDE54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16.</w:t>
      </w:r>
      <w:r>
        <w:rPr>
          <w:rFonts w:ascii="Times New Roman" w:eastAsia="仿宋_GB2312"/>
          <w:sz w:val="32"/>
          <w:szCs w:val="32"/>
        </w:rPr>
        <w:t>推进师德师风建设的组织保障与责任机制研究</w:t>
      </w:r>
    </w:p>
    <w:p w14:paraId="08CA30CF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17.</w:t>
      </w:r>
      <w:r>
        <w:rPr>
          <w:rFonts w:ascii="Times New Roman" w:eastAsia="仿宋_GB2312"/>
          <w:sz w:val="32"/>
          <w:szCs w:val="32"/>
        </w:rPr>
        <w:t>高校</w:t>
      </w:r>
      <w:r>
        <w:rPr>
          <w:rFonts w:asci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微腐败</w:t>
      </w:r>
      <w:r>
        <w:rPr>
          <w:rFonts w:asci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的表现形态、成因分析及治理对策</w:t>
      </w:r>
    </w:p>
    <w:p w14:paraId="4FBF2514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18.</w:t>
      </w:r>
      <w:r>
        <w:rPr>
          <w:rFonts w:ascii="Times New Roman" w:eastAsia="仿宋_GB2312"/>
          <w:sz w:val="32"/>
          <w:szCs w:val="32"/>
        </w:rPr>
        <w:t>地方红色文化资源与高校</w:t>
      </w:r>
      <w:proofErr w:type="gramStart"/>
      <w:r>
        <w:rPr>
          <w:rFonts w:ascii="Times New Roman" w:eastAsia="仿宋_GB2312"/>
          <w:sz w:val="32"/>
          <w:szCs w:val="32"/>
        </w:rPr>
        <w:t>廉洁文化</w:t>
      </w:r>
      <w:proofErr w:type="gramEnd"/>
      <w:r>
        <w:rPr>
          <w:rFonts w:ascii="Times New Roman" w:eastAsia="仿宋_GB2312"/>
          <w:sz w:val="32"/>
          <w:szCs w:val="32"/>
        </w:rPr>
        <w:t>建设融合路径研究</w:t>
      </w:r>
    </w:p>
    <w:p w14:paraId="72FE4CB9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19.</w:t>
      </w:r>
      <w:proofErr w:type="gramStart"/>
      <w:r>
        <w:rPr>
          <w:rFonts w:ascii="Times New Roman" w:eastAsia="仿宋_GB2312"/>
          <w:sz w:val="32"/>
          <w:szCs w:val="32"/>
        </w:rPr>
        <w:t>融媒体</w:t>
      </w:r>
      <w:proofErr w:type="gramEnd"/>
      <w:r>
        <w:rPr>
          <w:rFonts w:ascii="Times New Roman" w:eastAsia="仿宋_GB2312"/>
          <w:sz w:val="32"/>
          <w:szCs w:val="32"/>
        </w:rPr>
        <w:t>时代艺术实践融入高校</w:t>
      </w:r>
      <w:proofErr w:type="gramStart"/>
      <w:r>
        <w:rPr>
          <w:rFonts w:ascii="Times New Roman" w:eastAsia="仿宋_GB2312"/>
          <w:sz w:val="32"/>
          <w:szCs w:val="32"/>
        </w:rPr>
        <w:t>廉洁文化</w:t>
      </w:r>
      <w:proofErr w:type="gramEnd"/>
      <w:r>
        <w:rPr>
          <w:rFonts w:ascii="Times New Roman" w:eastAsia="仿宋_GB2312"/>
          <w:sz w:val="32"/>
          <w:szCs w:val="32"/>
        </w:rPr>
        <w:t>建设的</w:t>
      </w:r>
      <w:proofErr w:type="gramStart"/>
      <w:r>
        <w:rPr>
          <w:rFonts w:ascii="Times New Roman" w:eastAsia="仿宋_GB2312"/>
          <w:sz w:val="32"/>
          <w:szCs w:val="32"/>
        </w:rPr>
        <w:t>的</w:t>
      </w:r>
      <w:proofErr w:type="gramEnd"/>
      <w:r>
        <w:rPr>
          <w:rFonts w:ascii="Times New Roman" w:eastAsia="仿宋_GB2312"/>
          <w:sz w:val="32"/>
          <w:szCs w:val="32"/>
        </w:rPr>
        <w:t>探索</w:t>
      </w:r>
    </w:p>
    <w:p w14:paraId="20D25AF5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20.</w:t>
      </w:r>
      <w:r>
        <w:rPr>
          <w:rFonts w:ascii="Times New Roman" w:eastAsia="仿宋_GB2312"/>
          <w:sz w:val="32"/>
          <w:szCs w:val="32"/>
        </w:rPr>
        <w:t>新时代家庭家教家风在基层社会治理中的作用</w:t>
      </w:r>
    </w:p>
    <w:p w14:paraId="40F82552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21.</w:t>
      </w:r>
      <w:r>
        <w:rPr>
          <w:rFonts w:ascii="Times New Roman" w:eastAsia="仿宋_GB2312"/>
          <w:sz w:val="32"/>
          <w:szCs w:val="32"/>
        </w:rPr>
        <w:t>大学生廉洁意识培育研究</w:t>
      </w:r>
    </w:p>
    <w:p w14:paraId="0ABC9D19" w14:textId="77777777" w:rsidR="0050631A" w:rsidRDefault="00000000" w:rsidP="00447DEC">
      <w:pPr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22.</w:t>
      </w:r>
      <w:r>
        <w:rPr>
          <w:rFonts w:ascii="Times New Roman" w:eastAsia="仿宋_GB2312"/>
          <w:sz w:val="32"/>
          <w:szCs w:val="32"/>
        </w:rPr>
        <w:t>其他</w:t>
      </w:r>
    </w:p>
    <w:sectPr w:rsidR="005063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75304" w14:textId="77777777" w:rsidR="008C7B3A" w:rsidRDefault="008C7B3A">
      <w:r>
        <w:separator/>
      </w:r>
    </w:p>
  </w:endnote>
  <w:endnote w:type="continuationSeparator" w:id="0">
    <w:p w14:paraId="08AECE1D" w14:textId="77777777" w:rsidR="008C7B3A" w:rsidRDefault="008C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D01791A-4D8B-4E1A-81F6-635E14D99EF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D659D3A-2ABF-4994-B066-98B3F3A402FD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173FA" w14:textId="77777777" w:rsidR="0050631A" w:rsidRDefault="0050631A">
    <w:pPr>
      <w:pStyle w:val="a3"/>
    </w:pPr>
  </w:p>
  <w:p w14:paraId="429AE5D5" w14:textId="77777777" w:rsidR="0050631A" w:rsidRDefault="005063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7633E" w14:textId="77777777" w:rsidR="008C7B3A" w:rsidRDefault="008C7B3A">
      <w:r>
        <w:separator/>
      </w:r>
    </w:p>
  </w:footnote>
  <w:footnote w:type="continuationSeparator" w:id="0">
    <w:p w14:paraId="0DAD207F" w14:textId="77777777" w:rsidR="008C7B3A" w:rsidRDefault="008C7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zMDY3Y2Y3MWM1NTEyMjVkMWNlN2MzZDUyOTc1OWQifQ=="/>
  </w:docVars>
  <w:rsids>
    <w:rsidRoot w:val="00A37253"/>
    <w:rsid w:val="00053749"/>
    <w:rsid w:val="000803E9"/>
    <w:rsid w:val="000B0B7A"/>
    <w:rsid w:val="00150B5F"/>
    <w:rsid w:val="00277776"/>
    <w:rsid w:val="00372D93"/>
    <w:rsid w:val="00401D2F"/>
    <w:rsid w:val="00447DEC"/>
    <w:rsid w:val="004A774E"/>
    <w:rsid w:val="0050631A"/>
    <w:rsid w:val="006E0A41"/>
    <w:rsid w:val="00824873"/>
    <w:rsid w:val="0082660A"/>
    <w:rsid w:val="008C7B3A"/>
    <w:rsid w:val="00903E9C"/>
    <w:rsid w:val="00914EF6"/>
    <w:rsid w:val="00962EA4"/>
    <w:rsid w:val="00997C39"/>
    <w:rsid w:val="009B252E"/>
    <w:rsid w:val="00A37253"/>
    <w:rsid w:val="00A56C0D"/>
    <w:rsid w:val="00B0572D"/>
    <w:rsid w:val="00B33661"/>
    <w:rsid w:val="00BB3E1E"/>
    <w:rsid w:val="00D54036"/>
    <w:rsid w:val="00E202EE"/>
    <w:rsid w:val="00F25FDB"/>
    <w:rsid w:val="00FD5D1F"/>
    <w:rsid w:val="0428189B"/>
    <w:rsid w:val="0A1D50D3"/>
    <w:rsid w:val="13B80044"/>
    <w:rsid w:val="17833069"/>
    <w:rsid w:val="18EE3F66"/>
    <w:rsid w:val="1F40201E"/>
    <w:rsid w:val="275467C7"/>
    <w:rsid w:val="2D0A1E73"/>
    <w:rsid w:val="327C3F92"/>
    <w:rsid w:val="415A003E"/>
    <w:rsid w:val="4A6E6B45"/>
    <w:rsid w:val="4D063491"/>
    <w:rsid w:val="56D1758A"/>
    <w:rsid w:val="58D9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2A4A"/>
  <w15:docId w15:val="{3D854053-E20E-42AC-8B9B-6E613658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pPr>
      <w:widowControl w:val="0"/>
      <w:jc w:val="center"/>
    </w:pPr>
    <w:rPr>
      <w:rFonts w:ascii="方正小标宋_GBK" w:eastAsia="方正小标宋_GBK"/>
      <w:kern w:val="2"/>
      <w:sz w:val="36"/>
      <w:szCs w:val="36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 w:line="12" w:lineRule="atLeast"/>
      <w:jc w:val="left"/>
    </w:pPr>
    <w:rPr>
      <w:rFonts w:ascii="微软雅黑" w:eastAsia="微软雅黑" w:hAnsi="微软雅黑"/>
      <w:color w:val="333333"/>
      <w:kern w:val="0"/>
      <w:sz w:val="16"/>
      <w:szCs w:val="16"/>
    </w:rPr>
  </w:style>
  <w:style w:type="character" w:styleId="a8">
    <w:name w:val="Emphasis"/>
    <w:basedOn w:val="a0"/>
    <w:autoRedefine/>
    <w:uiPriority w:val="20"/>
    <w:qFormat/>
    <w:rPr>
      <w:i/>
    </w:rPr>
  </w:style>
  <w:style w:type="character" w:styleId="a9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娴 夏</cp:lastModifiedBy>
  <cp:revision>14</cp:revision>
  <cp:lastPrinted>2023-03-27T07:53:00Z</cp:lastPrinted>
  <dcterms:created xsi:type="dcterms:W3CDTF">2022-02-19T04:45:00Z</dcterms:created>
  <dcterms:modified xsi:type="dcterms:W3CDTF">2024-04-10T07:41:00Z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5764897666DE4405A28B4569D121BAAC_12</vt:lpwstr>
  </property>
</Properties>
</file>